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96CAF">
      <w:pPr>
        <w:pStyle w:val="2"/>
        <w:widowControl w:val="0"/>
        <w:kinsoku/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8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8"/>
          <w:sz w:val="40"/>
          <w:szCs w:val="40"/>
          <w:lang w:eastAsia="zh-CN"/>
        </w:rPr>
        <w:t>扬州市2025年度高质量发展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pacing w:val="8"/>
          <w:sz w:val="40"/>
          <w:szCs w:val="40"/>
          <w:lang w:eastAsia="zh-CN"/>
        </w:rPr>
        <w:t>突出贡献企业</w:t>
      </w:r>
      <w:r>
        <w:rPr>
          <w:rFonts w:hint="eastAsia" w:ascii="Times New Roman" w:hAnsi="Times New Roman" w:eastAsia="方正小标宋_GBK" w:cs="Times New Roman"/>
          <w:spacing w:val="8"/>
          <w:sz w:val="40"/>
          <w:szCs w:val="40"/>
          <w:lang w:val="en-US" w:eastAsia="zh-CN"/>
        </w:rPr>
        <w:t>团队</w:t>
      </w:r>
    </w:p>
    <w:p w14:paraId="3A287A8B">
      <w:pPr>
        <w:pStyle w:val="2"/>
        <w:widowControl w:val="0"/>
        <w:kinsoku/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8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8"/>
          <w:sz w:val="40"/>
          <w:szCs w:val="40"/>
          <w:lang w:eastAsia="zh-CN"/>
        </w:rPr>
        <w:t>和先进</w:t>
      </w:r>
      <w:r>
        <w:rPr>
          <w:rFonts w:hint="default" w:ascii="Times New Roman" w:hAnsi="Times New Roman" w:eastAsia="方正小标宋_GBK" w:cs="Times New Roman"/>
          <w:spacing w:val="8"/>
          <w:sz w:val="40"/>
          <w:szCs w:val="40"/>
          <w:lang w:val="en-US" w:eastAsia="zh-CN"/>
        </w:rPr>
        <w:t>个人</w:t>
      </w:r>
      <w:r>
        <w:rPr>
          <w:rFonts w:hint="eastAsia" w:ascii="Times New Roman" w:hAnsi="Times New Roman" w:eastAsia="方正小标宋_GBK" w:cs="Times New Roman"/>
          <w:spacing w:val="8"/>
          <w:sz w:val="40"/>
          <w:szCs w:val="40"/>
          <w:lang w:val="en-US" w:eastAsia="zh-CN"/>
        </w:rPr>
        <w:t>拟</w:t>
      </w:r>
      <w:r>
        <w:rPr>
          <w:rFonts w:hint="default" w:ascii="Times New Roman" w:hAnsi="Times New Roman" w:eastAsia="方正小标宋_GBK" w:cs="Times New Roman"/>
          <w:spacing w:val="8"/>
          <w:sz w:val="40"/>
          <w:szCs w:val="40"/>
          <w:lang w:val="en-US" w:eastAsia="zh-CN"/>
        </w:rPr>
        <w:t>推荐对象基本情况及事迹</w:t>
      </w:r>
    </w:p>
    <w:p w14:paraId="6BBE74B0">
      <w:pPr>
        <w:pStyle w:val="2"/>
        <w:widowControl w:val="0"/>
        <w:kinsoku/>
        <w:spacing w:line="580" w:lineRule="exact"/>
        <w:ind w:firstLine="672" w:firstLineChars="200"/>
        <w:jc w:val="both"/>
        <w:rPr>
          <w:rFonts w:hint="default" w:ascii="Times New Roman" w:hAnsi="Times New Roman" w:eastAsia="方正黑体_GBK" w:cs="Times New Roman"/>
          <w:spacing w:val="8"/>
          <w:sz w:val="32"/>
          <w:szCs w:val="32"/>
          <w:lang w:val="en-US" w:eastAsia="zh-CN"/>
        </w:rPr>
      </w:pPr>
    </w:p>
    <w:p w14:paraId="7BEB5554"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一、企业团队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推荐对象——扬州冶春食品生产配送股份有限公司研发中心</w:t>
      </w:r>
    </w:p>
    <w:p w14:paraId="3106BF98"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、团队基本情况</w:t>
      </w:r>
    </w:p>
    <w:p w14:paraId="68950760"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研发中心团队共计5人，团队负责人芮露明，围绕扬州传统食品工业化、标准化、智能化，坚持创新驱动发展战略，开展技术攻关。</w:t>
      </w:r>
    </w:p>
    <w:p w14:paraId="35927351"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、团队主要事迹</w:t>
      </w:r>
    </w:p>
    <w:p w14:paraId="79017AD2">
      <w:pPr>
        <w:pStyle w:val="2"/>
        <w:widowControl w:val="0"/>
        <w:kinsoku/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通过研发中心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团队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的努力，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冶春食品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司获批授权专利16项，获批江苏省淮扬风味食品加工工程技术研究中心，获批建立“绿扬金凤计划”企业专家工作站，获得全国商业科技进步奖特等奖4次，承担江苏省国际合作项目-典型淮扬风味预制食品全过程品质劣变调控关键技术合作研究。团队研发的鸡汤蟹粉狮子头斩获中央电视台预制菜争霸赛“年度最具地域特色预制菜”，推出的五丁包、油渣香菇青菜包分别进驻山姆会员店与盒马鲜生门店，2025年销售额分别突破4000万元、2000万元。</w:t>
      </w:r>
    </w:p>
    <w:p w14:paraId="0DB4A581">
      <w:pPr>
        <w:pStyle w:val="2"/>
        <w:widowControl w:val="0"/>
        <w:kinsoku/>
        <w:spacing w:line="580" w:lineRule="exact"/>
        <w:ind w:firstLine="672" w:firstLineChars="200"/>
        <w:jc w:val="both"/>
        <w:rPr>
          <w:rFonts w:hint="default" w:ascii="Times New Roman" w:hAnsi="Times New Roman" w:eastAsia="方正黑体_GBK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8"/>
          <w:sz w:val="32"/>
          <w:szCs w:val="32"/>
          <w:lang w:val="en-US" w:eastAsia="zh-CN"/>
        </w:rPr>
        <w:t>二、先进个人</w:t>
      </w:r>
      <w:r>
        <w:rPr>
          <w:rFonts w:hint="eastAsia" w:ascii="Times New Roman" w:hAnsi="Times New Roman" w:eastAsia="方正黑体_GBK" w:cs="Times New Roman"/>
          <w:spacing w:val="8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方正黑体_GBK" w:cs="Times New Roman"/>
          <w:spacing w:val="8"/>
          <w:sz w:val="32"/>
          <w:szCs w:val="32"/>
          <w:lang w:val="en-US" w:eastAsia="zh-CN"/>
        </w:rPr>
        <w:t>推荐对象——孙娟</w:t>
      </w:r>
    </w:p>
    <w:p w14:paraId="34D1A9B0"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、基本情况</w:t>
      </w:r>
    </w:p>
    <w:p w14:paraId="548EF8C3">
      <w:pPr>
        <w:pStyle w:val="2"/>
        <w:widowControl w:val="0"/>
        <w:kinsoku/>
        <w:spacing w:line="580" w:lineRule="exact"/>
        <w:ind w:firstLine="672" w:firstLineChars="200"/>
        <w:jc w:val="both"/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孙娟，女，汉族，1979年11月出生，江苏扬州人，中共党员，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大专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学历，高级健康管理师、高级心理咨询师、高级银发顾问，现任扬州康养产业发展集团有限公司党支部书记、总经理。</w:t>
      </w:r>
    </w:p>
    <w:p w14:paraId="4F8AF6B6"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、主要事迹</w:t>
      </w:r>
    </w:p>
    <w:p w14:paraId="198594E7">
      <w:pPr>
        <w:pStyle w:val="2"/>
        <w:widowControl w:val="0"/>
        <w:kinsoku/>
        <w:spacing w:line="580" w:lineRule="exact"/>
        <w:ind w:firstLine="672" w:firstLineChars="200"/>
        <w:jc w:val="both"/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孙娟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同志深耕康养领域，主动担当作为，参与认知症包容性社群国家标准编制，立足专业优势推动实践成果转化，构建康养全生命周期、全业态布局、全区域覆盖的“三全服务”体系，以专业引领赋能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集团和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全市康养产业高质量发展，充分发挥党员先锋模范作用和国企管理人员履职担当精神。</w:t>
      </w:r>
    </w:p>
    <w:p w14:paraId="5B2DA028">
      <w:pPr>
        <w:pStyle w:val="2"/>
        <w:widowControl w:val="0"/>
        <w:kinsoku/>
        <w:spacing w:line="580" w:lineRule="exact"/>
        <w:ind w:firstLine="672" w:firstLineChars="200"/>
        <w:jc w:val="both"/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</w:pPr>
    </w:p>
    <w:p w14:paraId="1CD66F21">
      <w:pPr>
        <w:pStyle w:val="2"/>
        <w:widowControl w:val="0"/>
        <w:kinsoku/>
        <w:spacing w:line="580" w:lineRule="exact"/>
        <w:jc w:val="both"/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</w:pPr>
    </w:p>
    <w:p w14:paraId="394B8592"/>
    <w:sectPr>
      <w:footerReference r:id="rId3" w:type="default"/>
      <w:pgSz w:w="11906" w:h="16839"/>
      <w:pgMar w:top="1701" w:right="1644" w:bottom="1701" w:left="1644" w:header="0" w:footer="986" w:gutter="0"/>
      <w:pgNumType w:start="1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2E5FC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3A59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3A59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27762"/>
    <w:rsid w:val="08FF54D2"/>
    <w:rsid w:val="0D02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2026-04-08T02:29:00Z</dcterms:created>
  <dc:creator>乔磊</dc:creator>
  <cp:lastModifiedBy>乔磊</cp:lastModifiedBy>
  <dcterms:modified xsi:type="dcterms:W3CDTF">2026-04-08T02:30:31Z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48C3D528F7514446BEFDEC176B5B86A7_11</vt:lpwstr>
  </property>
  <property fmtid="{D5CDD505-2E9C-101B-9397-08002B2CF9AE}" pid="4" name="KSOTemplateDocerSaveRecord">
    <vt:lpwstr>eyJoZGlkIjoiMGEyNmQ2NTFhYjk0NmJjMTMxZDMxNzljNWVjMDIxY2IiLCJ1c2VySWQiOiIxNjUxMzg1ODAyIn0=</vt:lpwstr>
  </property>
</Properties>
</file>